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1C8EC" w14:textId="7C3C2BC4" w:rsidR="009930A8" w:rsidRDefault="00C34E3D">
      <w:r>
        <w:t>Text for Read me file – Larval Nile Red Paper</w:t>
      </w:r>
    </w:p>
    <w:p w14:paraId="2B67EBFA" w14:textId="53F5D676" w:rsidR="00C34E3D" w:rsidRDefault="000B2694">
      <w:r>
        <w:t>“MP Behaviour Timelines Input.csv” is the activity of larval zebrafish in response to the light/dark behavioural assay.</w:t>
      </w:r>
      <w:r w:rsidR="00BF048A">
        <w:t xml:space="preserve"> This file was used to create </w:t>
      </w:r>
      <w:r w:rsidR="00AA0576">
        <w:t xml:space="preserve">Table 1, and </w:t>
      </w:r>
      <w:r w:rsidR="00BF048A">
        <w:t xml:space="preserve">Figures </w:t>
      </w:r>
      <w:r w:rsidR="00AA0576">
        <w:t>5, S9, S10, S11, S12, and S13</w:t>
      </w:r>
    </w:p>
    <w:p w14:paraId="1BBEE267" w14:textId="74837D47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Size refers to the </w:t>
      </w:r>
      <w:r w:rsidR="00BF048A">
        <w:t xml:space="preserve">advertised mean diameter </w:t>
      </w:r>
      <w:r>
        <w:t>of microplastic the zebrafish larvae were exposed to</w:t>
      </w:r>
    </w:p>
    <w:p w14:paraId="20F838DD" w14:textId="516F323E" w:rsidR="000B2694" w:rsidRDefault="000B2694" w:rsidP="000B2694">
      <w:pPr>
        <w:pStyle w:val="Paragraphedeliste"/>
        <w:numPr>
          <w:ilvl w:val="0"/>
          <w:numId w:val="1"/>
        </w:numPr>
      </w:pPr>
      <w:r>
        <w:t>Exposure refers to which assay the data corresponds to FET or GBT</w:t>
      </w:r>
    </w:p>
    <w:p w14:paraId="19A6EB4B" w14:textId="733CB8A9" w:rsidR="000B2694" w:rsidRDefault="000B2694" w:rsidP="000B2694">
      <w:pPr>
        <w:pStyle w:val="Paragraphedeliste"/>
        <w:numPr>
          <w:ilvl w:val="0"/>
          <w:numId w:val="1"/>
        </w:numPr>
      </w:pPr>
      <w:r>
        <w:t>Time refers to the time that has passed since the beginning of the behavioural assay (units are seconds)</w:t>
      </w:r>
    </w:p>
    <w:p w14:paraId="76D277F9" w14:textId="3252DB1E" w:rsidR="000B2694" w:rsidRDefault="000B2694" w:rsidP="000B2694">
      <w:pPr>
        <w:pStyle w:val="Paragraphedeliste"/>
        <w:numPr>
          <w:ilvl w:val="0"/>
          <w:numId w:val="1"/>
        </w:numPr>
      </w:pPr>
      <w:r>
        <w:t>CC refers to the activity of the control larvae</w:t>
      </w:r>
    </w:p>
    <w:p w14:paraId="2FACCB91" w14:textId="0D933473" w:rsidR="000B2694" w:rsidRP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0.2 refers to the activity of the larvae exposed to microplastics at the concentration of 0.2 </w:t>
      </w:r>
      <w:r>
        <w:rPr>
          <w:rFonts w:cstheme="minorHAnsi"/>
        </w:rPr>
        <w:t>µg/µL</w:t>
      </w:r>
    </w:p>
    <w:p w14:paraId="0BD4EED8" w14:textId="466A11A6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0.1 refers to the activity of the larvae exposed to microplastics at the concentration of 0.1 </w:t>
      </w:r>
      <w:r>
        <w:rPr>
          <w:rFonts w:cstheme="minorHAnsi"/>
        </w:rPr>
        <w:t>µg/µL</w:t>
      </w:r>
    </w:p>
    <w:p w14:paraId="6E33E0FF" w14:textId="40461E32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0.07 refers to the activity of the larvae exposed to microplastics at the concentration of 0.07 </w:t>
      </w:r>
      <w:r>
        <w:rPr>
          <w:rFonts w:cstheme="minorHAnsi"/>
        </w:rPr>
        <w:t>µg/µL</w:t>
      </w:r>
    </w:p>
    <w:p w14:paraId="5D012ABF" w14:textId="3608BE64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0.05 refers to the activity of the larvae exposed to microplastics at the concentration of 0.05 </w:t>
      </w:r>
      <w:r>
        <w:rPr>
          <w:rFonts w:cstheme="minorHAnsi"/>
        </w:rPr>
        <w:t>µg/µL</w:t>
      </w:r>
    </w:p>
    <w:p w14:paraId="087CCD09" w14:textId="45EE9BB9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0.02 refers to the activity of the larvae exposed to microplastics at the concentration of 0.02 </w:t>
      </w:r>
      <w:r>
        <w:rPr>
          <w:rFonts w:cstheme="minorHAnsi"/>
        </w:rPr>
        <w:t>µg/µL</w:t>
      </w:r>
    </w:p>
    <w:p w14:paraId="6DD8D77B" w14:textId="1F8D8CD6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0.001 refers to the activity of the larvae exposed to microplastics at the concentration of 0.001 </w:t>
      </w:r>
      <w:r>
        <w:rPr>
          <w:rFonts w:cstheme="minorHAnsi"/>
        </w:rPr>
        <w:t>µg/µL</w:t>
      </w:r>
    </w:p>
    <w:p w14:paraId="634FEA1B" w14:textId="03F528A4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0.0005 refers to the activity of the larvae exposed to microplastics at the concentration of 0.0005 </w:t>
      </w:r>
      <w:r>
        <w:rPr>
          <w:rFonts w:cstheme="minorHAnsi"/>
        </w:rPr>
        <w:t>µg/µL</w:t>
      </w:r>
    </w:p>
    <w:p w14:paraId="3676C04B" w14:textId="1A8CC393" w:rsidR="000B2694" w:rsidRDefault="000B2694"/>
    <w:p w14:paraId="2537995F" w14:textId="2D4044AA" w:rsidR="000B2694" w:rsidRDefault="000B2694">
      <w:r>
        <w:t>“</w:t>
      </w:r>
      <w:r w:rsidR="00AA0576">
        <w:t>Particle_Leaching</w:t>
      </w:r>
      <w:r>
        <w:t xml:space="preserve"> .csv” is the fluorescence detected from filtered microplastic samples compared to a control. </w:t>
      </w:r>
      <w:r w:rsidR="00AA0576">
        <w:t>This file was used to create Figure S2.</w:t>
      </w:r>
    </w:p>
    <w:p w14:paraId="706D71AC" w14:textId="1597056D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Size refers the </w:t>
      </w:r>
      <w:r w:rsidR="00AA0576">
        <w:t>advertised mean diameter</w:t>
      </w:r>
      <w:r>
        <w:t xml:space="preserve"> of plastic that has been filtered out of the sample</w:t>
      </w:r>
    </w:p>
    <w:p w14:paraId="61D02A16" w14:textId="12A4ACBA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Fluorescence refers to the fluorescence detected when </w:t>
      </w:r>
      <w:r w:rsidR="00F84BD8">
        <w:t xml:space="preserve">analyzed </w:t>
      </w:r>
      <w:r w:rsidR="00AA0576">
        <w:t>(values are in relative fluorescence units)</w:t>
      </w:r>
      <w:r w:rsidR="00F84BD8">
        <w:t xml:space="preserve"> </w:t>
      </w:r>
      <w:r w:rsidR="00F84BD8" w:rsidRPr="00F84BD8">
        <w:t>at an excitation/emission wavelength of 500/560 nm</w:t>
      </w:r>
      <w:r w:rsidR="00F84BD8">
        <w:t>.</w:t>
      </w:r>
    </w:p>
    <w:p w14:paraId="037D0830" w14:textId="6EAFBCA7" w:rsidR="000B2694" w:rsidRDefault="000B2694"/>
    <w:p w14:paraId="66E53ABE" w14:textId="085BB3CC" w:rsidR="000B2694" w:rsidRDefault="000B2694">
      <w:r>
        <w:t xml:space="preserve">“Tox Input.csv” is the toxicity data for the FET and GBT assays. </w:t>
      </w:r>
      <w:r w:rsidR="00E30E4A">
        <w:t>Each row corresponds to one row of a 96 well plate within a replicate.</w:t>
      </w:r>
      <w:r w:rsidR="00AA0576">
        <w:t xml:space="preserve"> This file was used to create Figures 2, 3, 4, S3, S4, S5, S6, S7, and S8.</w:t>
      </w:r>
    </w:p>
    <w:p w14:paraId="391AD15E" w14:textId="351E01E7" w:rsidR="000B2694" w:rsidRDefault="000B2694" w:rsidP="000B2694">
      <w:pPr>
        <w:pStyle w:val="Paragraphedeliste"/>
        <w:numPr>
          <w:ilvl w:val="0"/>
          <w:numId w:val="1"/>
        </w:numPr>
      </w:pPr>
      <w:r>
        <w:t xml:space="preserve">Size refers to the </w:t>
      </w:r>
      <w:r w:rsidR="00BF048A">
        <w:t xml:space="preserve">advertised mean diameter </w:t>
      </w:r>
      <w:r>
        <w:t xml:space="preserve">of microplastic the larvae were exposed to </w:t>
      </w:r>
    </w:p>
    <w:p w14:paraId="3E4D722A" w14:textId="1E94F852" w:rsidR="000B2694" w:rsidRDefault="000B2694" w:rsidP="000B2694">
      <w:pPr>
        <w:pStyle w:val="Paragraphedeliste"/>
        <w:numPr>
          <w:ilvl w:val="0"/>
          <w:numId w:val="1"/>
        </w:numPr>
      </w:pPr>
      <w:r>
        <w:t>Exposure refers to which assay the larvae were exposed to FET or GBT</w:t>
      </w:r>
    </w:p>
    <w:p w14:paraId="582A9634" w14:textId="54072EAA" w:rsidR="000B2694" w:rsidRDefault="000B2694" w:rsidP="000B2694">
      <w:pPr>
        <w:pStyle w:val="Paragraphedeliste"/>
        <w:numPr>
          <w:ilvl w:val="0"/>
          <w:numId w:val="1"/>
        </w:numPr>
      </w:pPr>
      <w:r>
        <w:t>Timepoint</w:t>
      </w:r>
      <w:r w:rsidR="00E30E4A">
        <w:t xml:space="preserve"> corresponds to the </w:t>
      </w:r>
      <w:r w:rsidR="00BF048A">
        <w:t>time the phenotypes were recorded within the assay</w:t>
      </w:r>
      <w:r w:rsidR="00E30E4A">
        <w:t xml:space="preserve"> (units are hours post fertilization)</w:t>
      </w:r>
    </w:p>
    <w:p w14:paraId="5A5DFDA2" w14:textId="0CCFA1AF" w:rsidR="000B2694" w:rsidRDefault="000B2694" w:rsidP="000B2694">
      <w:pPr>
        <w:pStyle w:val="Paragraphedeliste"/>
        <w:numPr>
          <w:ilvl w:val="0"/>
          <w:numId w:val="1"/>
        </w:numPr>
      </w:pPr>
      <w:r>
        <w:t>Concentration</w:t>
      </w:r>
      <w:r w:rsidR="00E30E4A">
        <w:t xml:space="preserve"> refers to the concentration the larvae were exposed to (units are </w:t>
      </w:r>
      <w:r w:rsidR="00E30E4A">
        <w:rPr>
          <w:rFonts w:cstheme="minorHAnsi"/>
        </w:rPr>
        <w:t>µg/µL)</w:t>
      </w:r>
    </w:p>
    <w:p w14:paraId="5959FF60" w14:textId="1ADF1DA5" w:rsidR="000B2694" w:rsidRDefault="000B2694" w:rsidP="000B2694">
      <w:pPr>
        <w:pStyle w:val="Paragraphedeliste"/>
        <w:numPr>
          <w:ilvl w:val="0"/>
          <w:numId w:val="1"/>
        </w:numPr>
      </w:pPr>
      <w:r>
        <w:t>Dead</w:t>
      </w:r>
      <w:r w:rsidR="00E30E4A">
        <w:t xml:space="preserve"> refers to the number of larvae that were found to be dead upon scoring. Units are in number of larvae.</w:t>
      </w:r>
    </w:p>
    <w:p w14:paraId="29143035" w14:textId="17672E77" w:rsidR="000B2694" w:rsidRDefault="000B2694" w:rsidP="000B2694">
      <w:pPr>
        <w:pStyle w:val="Paragraphedeliste"/>
        <w:numPr>
          <w:ilvl w:val="0"/>
          <w:numId w:val="1"/>
        </w:numPr>
      </w:pPr>
      <w:r>
        <w:lastRenderedPageBreak/>
        <w:t>Affected</w:t>
      </w:r>
      <w:r w:rsidR="00E30E4A">
        <w:t xml:space="preserve"> refers to the number of larvae that were found to have one or more phenotypic abnormality upon phenotypic scoring. Units are number of larvae</w:t>
      </w:r>
    </w:p>
    <w:p w14:paraId="0272926F" w14:textId="42FB7C54" w:rsidR="000B2694" w:rsidRDefault="000B2694" w:rsidP="000B2694">
      <w:pPr>
        <w:pStyle w:val="Paragraphedeliste"/>
        <w:numPr>
          <w:ilvl w:val="0"/>
          <w:numId w:val="1"/>
        </w:numPr>
      </w:pPr>
      <w:r>
        <w:t>Total</w:t>
      </w:r>
      <w:r w:rsidR="00E30E4A">
        <w:t xml:space="preserve"> refers to the number of larvae present in the row of the plate. Used to calculate percent affected and percent dead. Units are number of larvae. </w:t>
      </w:r>
    </w:p>
    <w:p w14:paraId="35C9D212" w14:textId="77777777" w:rsidR="000B2694" w:rsidRDefault="000B2694"/>
    <w:sectPr w:rsidR="000B26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5875C3"/>
    <w:multiLevelType w:val="hybridMultilevel"/>
    <w:tmpl w:val="96BAE668"/>
    <w:lvl w:ilvl="0" w:tplc="4F62D31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E3D"/>
    <w:rsid w:val="000B2694"/>
    <w:rsid w:val="002A7F34"/>
    <w:rsid w:val="00370FB8"/>
    <w:rsid w:val="00633D4C"/>
    <w:rsid w:val="009930A8"/>
    <w:rsid w:val="00AA0576"/>
    <w:rsid w:val="00BF048A"/>
    <w:rsid w:val="00C34E3D"/>
    <w:rsid w:val="00E30E4A"/>
    <w:rsid w:val="00F84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2CB67"/>
  <w15:chartTrackingRefBased/>
  <w15:docId w15:val="{52B9A466-9029-4910-8EFD-EB0E3F9DD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B26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398</Words>
  <Characters>2269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Levesque, Bailey</dc:creator>
  <cp:keywords/>
  <dc:description/>
  <cp:lastModifiedBy>Hermabessiere, Ludovic</cp:lastModifiedBy>
  <cp:revision>2</cp:revision>
  <dcterms:created xsi:type="dcterms:W3CDTF">2025-03-06T18:36:00Z</dcterms:created>
  <dcterms:modified xsi:type="dcterms:W3CDTF">2025-03-06T18:36:00Z</dcterms:modified>
</cp:coreProperties>
</file>